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9E66" w14:textId="77777777" w:rsidR="006B1D08" w:rsidRPr="00747389" w:rsidRDefault="00C034F8" w:rsidP="00042ED8">
      <w:pPr>
        <w:jc w:val="center"/>
        <w:rPr>
          <w:b/>
          <w:sz w:val="24"/>
          <w:szCs w:val="24"/>
          <w:lang w:val="en-US"/>
        </w:rPr>
      </w:pPr>
      <w:r w:rsidRPr="00747389">
        <w:rPr>
          <w:b/>
          <w:sz w:val="24"/>
          <w:szCs w:val="24"/>
          <w:lang w:val="en-US"/>
        </w:rPr>
        <w:t>RESEARCH PROJECT</w:t>
      </w:r>
      <w:r w:rsidR="00042ED8" w:rsidRPr="00747389">
        <w:rPr>
          <w:b/>
          <w:sz w:val="24"/>
          <w:szCs w:val="24"/>
          <w:lang w:val="en-US"/>
        </w:rPr>
        <w:t xml:space="preserve"> </w:t>
      </w:r>
    </w:p>
    <w:p w14:paraId="4E8E58A7" w14:textId="4CA9CBC9" w:rsidR="001F4A40" w:rsidRPr="00931679" w:rsidRDefault="001F4A40" w:rsidP="001F4A40">
      <w:pPr>
        <w:jc w:val="center"/>
        <w:rPr>
          <w:rFonts w:asciiTheme="majorHAnsi" w:hAnsiTheme="majorHAnsi"/>
          <w:lang w:val="en-US"/>
        </w:rPr>
      </w:pPr>
      <w:r w:rsidRPr="00931679">
        <w:rPr>
          <w:rStyle w:val="Enfasigrassetto"/>
          <w:rFonts w:ascii="Verdana" w:hAnsi="Verdana"/>
          <w:color w:val="333333"/>
          <w:shd w:val="clear" w:color="auto" w:fill="FFFFFF"/>
          <w:lang w:val="en-US"/>
        </w:rPr>
        <w:t>"</w:t>
      </w:r>
      <w:r w:rsidR="00AB7FF1" w:rsidRPr="00AB7FF1">
        <w:t xml:space="preserve"> </w:t>
      </w:r>
      <w:r w:rsidR="00AB7FF1" w:rsidRPr="00AB7FF1">
        <w:rPr>
          <w:rStyle w:val="Enfasigrassetto"/>
          <w:rFonts w:ascii="Verdana" w:hAnsi="Verdana"/>
          <w:color w:val="333333"/>
          <w:shd w:val="clear" w:color="auto" w:fill="FFFFFF"/>
          <w:lang w:val="en-US"/>
        </w:rPr>
        <w:t>Mapping and capacity building in social innovation ecosystem</w:t>
      </w:r>
      <w:r w:rsidR="003174E9">
        <w:rPr>
          <w:rStyle w:val="Enfasigrassetto"/>
          <w:rFonts w:ascii="Verdana" w:hAnsi="Verdana"/>
          <w:color w:val="333333"/>
          <w:shd w:val="clear" w:color="auto" w:fill="FFFFFF"/>
          <w:lang w:val="en-US"/>
        </w:rPr>
        <w:t>/</w:t>
      </w:r>
      <w:r>
        <w:rPr>
          <w:rStyle w:val="Enfasigrassetto"/>
          <w:rFonts w:ascii="Verdana" w:hAnsi="Verdana"/>
          <w:color w:val="333333"/>
          <w:shd w:val="clear" w:color="auto" w:fill="FFFFFF"/>
          <w:lang w:val="en-US"/>
        </w:rPr>
        <w:t>SEED-Social Innovation Ecosystem Development”</w:t>
      </w:r>
    </w:p>
    <w:p w14:paraId="78E5FF8F" w14:textId="38D84F98" w:rsidR="00042ED8" w:rsidRPr="007C61C4" w:rsidRDefault="00042ED8" w:rsidP="3CB93A47">
      <w:pPr>
        <w:jc w:val="center"/>
        <w:rPr>
          <w:sz w:val="24"/>
          <w:szCs w:val="24"/>
        </w:rPr>
      </w:pPr>
      <w:proofErr w:type="spellStart"/>
      <w:r w:rsidRPr="007C61C4">
        <w:rPr>
          <w:rFonts w:cs="Calibri"/>
          <w:sz w:val="24"/>
          <w:szCs w:val="24"/>
        </w:rPr>
        <w:t>Proponent</w:t>
      </w:r>
      <w:proofErr w:type="spellEnd"/>
      <w:r w:rsidRPr="007C61C4">
        <w:rPr>
          <w:rFonts w:cs="Calibri"/>
          <w:sz w:val="24"/>
          <w:szCs w:val="24"/>
        </w:rPr>
        <w:t xml:space="preserve">: </w:t>
      </w:r>
      <w:r w:rsidRPr="007C61C4">
        <w:rPr>
          <w:sz w:val="24"/>
          <w:szCs w:val="24"/>
        </w:rPr>
        <w:t>Prof.</w:t>
      </w:r>
      <w:r w:rsidR="006B1D08" w:rsidRPr="007C61C4">
        <w:rPr>
          <w:sz w:val="24"/>
          <w:szCs w:val="24"/>
        </w:rPr>
        <w:t xml:space="preserve"> </w:t>
      </w:r>
      <w:r w:rsidR="001F4A40">
        <w:rPr>
          <w:sz w:val="24"/>
          <w:szCs w:val="24"/>
        </w:rPr>
        <w:t>Giulio Ecchia</w:t>
      </w:r>
      <w:r w:rsidR="008A128D" w:rsidRPr="007C61C4">
        <w:rPr>
          <w:sz w:val="24"/>
          <w:szCs w:val="24"/>
        </w:rPr>
        <w:tab/>
      </w:r>
    </w:p>
    <w:p w14:paraId="2CA5C23D" w14:textId="77B45C02" w:rsidR="00042ED8" w:rsidRPr="00747389" w:rsidRDefault="0088490F" w:rsidP="00042ED8">
      <w:pPr>
        <w:jc w:val="center"/>
        <w:rPr>
          <w:sz w:val="24"/>
          <w:szCs w:val="24"/>
        </w:rPr>
      </w:pPr>
      <w:r w:rsidRPr="3CB93A47">
        <w:rPr>
          <w:sz w:val="24"/>
          <w:szCs w:val="24"/>
        </w:rPr>
        <w:t xml:space="preserve">Research team: </w:t>
      </w:r>
      <w:r w:rsidR="001F4A40">
        <w:rPr>
          <w:sz w:val="24"/>
          <w:szCs w:val="24"/>
        </w:rPr>
        <w:t>Giulio Ecchia, Patrizia Battilani</w:t>
      </w:r>
    </w:p>
    <w:p w14:paraId="672A6659" w14:textId="77777777" w:rsidR="00042ED8" w:rsidRPr="00747389" w:rsidRDefault="00042ED8" w:rsidP="00042ED8">
      <w:pPr>
        <w:jc w:val="center"/>
        <w:rPr>
          <w:color w:val="0000FF"/>
        </w:rPr>
      </w:pPr>
    </w:p>
    <w:p w14:paraId="0A37501D" w14:textId="77777777" w:rsidR="00042ED8" w:rsidRPr="00747389" w:rsidRDefault="00042ED8" w:rsidP="00042ED8">
      <w:pPr>
        <w:jc w:val="center"/>
        <w:rPr>
          <w:color w:val="0000FF"/>
        </w:rPr>
      </w:pPr>
    </w:p>
    <w:p w14:paraId="51CEEC91" w14:textId="77777777" w:rsidR="00B65698" w:rsidRPr="00747389" w:rsidRDefault="00B65698" w:rsidP="00B65698">
      <w:pPr>
        <w:rPr>
          <w:b/>
          <w:u w:val="single"/>
          <w:lang w:val="en-US"/>
        </w:rPr>
      </w:pPr>
      <w:r w:rsidRPr="00747389">
        <w:rPr>
          <w:b/>
          <w:u w:val="single"/>
          <w:lang w:val="en-US"/>
        </w:rPr>
        <w:t>Purpose of the project and research program</w:t>
      </w:r>
    </w:p>
    <w:p w14:paraId="5DAB6C7B" w14:textId="77777777" w:rsidR="00042ED8" w:rsidRPr="00747389" w:rsidRDefault="00042ED8" w:rsidP="00042ED8">
      <w:pPr>
        <w:rPr>
          <w:lang w:val="en-US"/>
        </w:rPr>
      </w:pPr>
    </w:p>
    <w:p w14:paraId="6A81F24E" w14:textId="4FDF82CD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The specific challenge of SEED</w:t>
      </w:r>
      <w:r w:rsidR="003174E9">
        <w:rPr>
          <w:rFonts w:cs="Calibri"/>
          <w:color w:val="333333"/>
          <w:lang w:val="en-GB" w:eastAsia="ja-JP"/>
        </w:rPr>
        <w:t xml:space="preserve"> (</w:t>
      </w:r>
      <w:r w:rsidR="003174E9" w:rsidRPr="003174E9">
        <w:rPr>
          <w:rStyle w:val="Enfasigrassetto"/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>Social Innovation Ecosystem Development</w:t>
      </w:r>
      <w:r w:rsidR="003174E9">
        <w:rPr>
          <w:rStyle w:val="Enfasigrassetto"/>
          <w:rFonts w:asciiTheme="minorHAnsi" w:hAnsiTheme="minorHAnsi" w:cstheme="minorHAnsi"/>
          <w:b w:val="0"/>
          <w:color w:val="333333"/>
          <w:shd w:val="clear" w:color="auto" w:fill="FFFFFF"/>
          <w:lang w:val="en-US"/>
        </w:rPr>
        <w:t>)</w:t>
      </w:r>
      <w:r w:rsidR="003174E9" w:rsidRPr="00C038CA">
        <w:rPr>
          <w:rFonts w:cs="Calibri"/>
          <w:color w:val="333333"/>
          <w:lang w:val="en-GB" w:eastAsia="ja-JP"/>
        </w:rPr>
        <w:t xml:space="preserve"> </w:t>
      </w:r>
      <w:r w:rsidRPr="00C038CA">
        <w:rPr>
          <w:rFonts w:cs="Calibri"/>
          <w:color w:val="333333"/>
          <w:lang w:val="en-GB" w:eastAsia="ja-JP"/>
        </w:rPr>
        <w:t>is to stimulate and support the establishment of 4 Social Innovation</w:t>
      </w:r>
    </w:p>
    <w:p w14:paraId="1639961F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 xml:space="preserve">Competence </w:t>
      </w:r>
      <w:proofErr w:type="spellStart"/>
      <w:r w:rsidRPr="00C038CA">
        <w:rPr>
          <w:rFonts w:cs="Calibri"/>
          <w:color w:val="333333"/>
          <w:lang w:val="en-GB" w:eastAsia="ja-JP"/>
        </w:rPr>
        <w:t>Centers</w:t>
      </w:r>
      <w:proofErr w:type="spellEnd"/>
      <w:r w:rsidRPr="00C038CA">
        <w:rPr>
          <w:rFonts w:cs="Calibri"/>
          <w:color w:val="333333"/>
          <w:lang w:val="en-GB" w:eastAsia="ja-JP"/>
        </w:rPr>
        <w:t xml:space="preserve"> in Italy, Greece, Romania and Slovenia, that will collaborate and develop</w:t>
      </w:r>
    </w:p>
    <w:p w14:paraId="3A40D970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under option A of the call, where researchers, practitioners, policy-makers and civil servants will</w:t>
      </w:r>
    </w:p>
    <w:p w14:paraId="64E25DAD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work together to create public and open infrastructures capable to assist national ESF managerial</w:t>
      </w:r>
    </w:p>
    <w:p w14:paraId="5B309455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authorities to better imply the ESF+ funds for the mainstream of SI as Public Sector Innovation</w:t>
      </w:r>
    </w:p>
    <w:p w14:paraId="01CA14C1" w14:textId="08ECF6B0" w:rsidR="00B65698" w:rsidRDefault="00C038CA" w:rsidP="00C038CA">
      <w:pPr>
        <w:jc w:val="both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approach to societal challenges.</w:t>
      </w:r>
    </w:p>
    <w:p w14:paraId="039D1DDD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SEED project recognises that there is a strong rationale for developing national SI competence</w:t>
      </w:r>
    </w:p>
    <w:p w14:paraId="3D8F5B83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proofErr w:type="spellStart"/>
      <w:r w:rsidRPr="00C038CA">
        <w:rPr>
          <w:rFonts w:cs="Calibri"/>
          <w:color w:val="333333"/>
          <w:lang w:val="en-GB" w:eastAsia="ja-JP"/>
        </w:rPr>
        <w:t>centers</w:t>
      </w:r>
      <w:proofErr w:type="spellEnd"/>
      <w:r w:rsidRPr="00C038CA">
        <w:rPr>
          <w:rFonts w:cs="Calibri"/>
          <w:color w:val="333333"/>
          <w:lang w:val="en-GB" w:eastAsia="ja-JP"/>
        </w:rPr>
        <w:t xml:space="preserve"> across EUROPE to assist ESF managerial authorities and stakeholder from the ecosystem</w:t>
      </w:r>
    </w:p>
    <w:p w14:paraId="3FB67B38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to:</w:t>
      </w:r>
    </w:p>
    <w:p w14:paraId="56A1E9E3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ascii="TimesNewRoman" w:eastAsia="TimesNewRoman" w:cs="TimesNewRoman" w:hint="eastAsia"/>
          <w:color w:val="000000"/>
          <w:lang w:val="en-GB" w:eastAsia="ja-JP"/>
        </w:rPr>
        <w:t>●</w:t>
      </w:r>
      <w:r w:rsidRPr="00C038CA">
        <w:rPr>
          <w:rFonts w:ascii="TimesNewRoman" w:eastAsia="TimesNewRoman" w:cs="TimesNewRoman"/>
          <w:color w:val="000000"/>
          <w:lang w:val="en-GB" w:eastAsia="ja-JP"/>
        </w:rPr>
        <w:t xml:space="preserve"> </w:t>
      </w:r>
      <w:r w:rsidRPr="00C038CA">
        <w:rPr>
          <w:rFonts w:cs="Calibri"/>
          <w:color w:val="333333"/>
          <w:lang w:val="en-GB" w:eastAsia="ja-JP"/>
        </w:rPr>
        <w:t>develop and mainstream a common definition and a corresponding vision of SI as a form</w:t>
      </w:r>
    </w:p>
    <w:p w14:paraId="1C967B70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of innovation with an orientation to societal challenges, based on long terms sustainability</w:t>
      </w:r>
    </w:p>
    <w:p w14:paraId="540A4696" w14:textId="56EA895A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 xml:space="preserve">and for new </w:t>
      </w:r>
      <w:proofErr w:type="spellStart"/>
      <w:r w:rsidRPr="00C038CA">
        <w:rPr>
          <w:rFonts w:cs="Calibri"/>
          <w:color w:val="333333"/>
          <w:lang w:val="en-GB" w:eastAsia="ja-JP"/>
        </w:rPr>
        <w:t>new</w:t>
      </w:r>
      <w:proofErr w:type="spellEnd"/>
      <w:r w:rsidRPr="00C038CA">
        <w:rPr>
          <w:rFonts w:cs="Calibri"/>
          <w:color w:val="333333"/>
          <w:lang w:val="en-GB" w:eastAsia="ja-JP"/>
        </w:rPr>
        <w:t xml:space="preserve"> products, services, processes to be codesign and co</w:t>
      </w:r>
      <w:r w:rsidR="00C3684F">
        <w:rPr>
          <w:rFonts w:cs="Calibri"/>
          <w:color w:val="333333"/>
          <w:lang w:val="en-GB" w:eastAsia="ja-JP"/>
        </w:rPr>
        <w:t>-</w:t>
      </w:r>
      <w:r w:rsidRPr="00C038CA">
        <w:rPr>
          <w:rFonts w:cs="Calibri"/>
          <w:color w:val="333333"/>
          <w:lang w:val="en-GB" w:eastAsia="ja-JP"/>
        </w:rPr>
        <w:t>produced by</w:t>
      </w:r>
    </w:p>
    <w:p w14:paraId="2942CC99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networks of stakeholder, including beneficiaries with active role and Public Sector and</w:t>
      </w:r>
    </w:p>
    <w:p w14:paraId="02AFD6D6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policy makers as SI promoter and co-producer;</w:t>
      </w:r>
    </w:p>
    <w:p w14:paraId="2ED18DA2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ascii="TimesNewRoman" w:eastAsia="TimesNewRoman" w:cs="TimesNewRoman" w:hint="eastAsia"/>
          <w:color w:val="000000"/>
          <w:lang w:val="en-GB" w:eastAsia="ja-JP"/>
        </w:rPr>
        <w:t>●</w:t>
      </w:r>
      <w:r w:rsidRPr="00C038CA">
        <w:rPr>
          <w:rFonts w:ascii="TimesNewRoman" w:eastAsia="TimesNewRoman" w:cs="TimesNewRoman"/>
          <w:color w:val="000000"/>
          <w:lang w:val="en-GB" w:eastAsia="ja-JP"/>
        </w:rPr>
        <w:t xml:space="preserve"> </w:t>
      </w:r>
      <w:r w:rsidRPr="00C038CA">
        <w:rPr>
          <w:rFonts w:cs="Calibri"/>
          <w:color w:val="333333"/>
          <w:lang w:val="en-GB" w:eastAsia="ja-JP"/>
        </w:rPr>
        <w:t>Actively working with key stakeholders within and beyond the national ecosystems to</w:t>
      </w:r>
    </w:p>
    <w:p w14:paraId="38335B0B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create a more harmonised and coordinated framework and agenda for social innovation</w:t>
      </w:r>
    </w:p>
    <w:p w14:paraId="253881A6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in each country.</w:t>
      </w:r>
    </w:p>
    <w:p w14:paraId="03D2902E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ascii="TimesNewRoman" w:eastAsia="TimesNewRoman" w:cs="TimesNewRoman" w:hint="eastAsia"/>
          <w:color w:val="000000"/>
          <w:lang w:val="en-GB" w:eastAsia="ja-JP"/>
        </w:rPr>
        <w:t>●</w:t>
      </w:r>
      <w:r w:rsidRPr="00C038CA">
        <w:rPr>
          <w:rFonts w:ascii="TimesNewRoman" w:eastAsia="TimesNewRoman" w:cs="TimesNewRoman"/>
          <w:color w:val="000000"/>
          <w:lang w:val="en-GB" w:eastAsia="ja-JP"/>
        </w:rPr>
        <w:t xml:space="preserve"> </w:t>
      </w:r>
      <w:r w:rsidRPr="00C038CA">
        <w:rPr>
          <w:rFonts w:cs="Calibri"/>
          <w:color w:val="333333"/>
          <w:lang w:val="en-GB" w:eastAsia="ja-JP"/>
        </w:rPr>
        <w:t>Further empowering policymakers to use the tools and principles of social innovation to</w:t>
      </w:r>
    </w:p>
    <w:p w14:paraId="3FF1E424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make better, more innovative policy.</w:t>
      </w:r>
    </w:p>
    <w:p w14:paraId="3DCA1218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ascii="TimesNewRoman" w:eastAsia="TimesNewRoman" w:cs="TimesNewRoman" w:hint="eastAsia"/>
          <w:color w:val="000000"/>
          <w:lang w:val="en-GB" w:eastAsia="ja-JP"/>
        </w:rPr>
        <w:t>●</w:t>
      </w:r>
      <w:r w:rsidRPr="00C038CA">
        <w:rPr>
          <w:rFonts w:ascii="TimesNewRoman" w:eastAsia="TimesNewRoman" w:cs="TimesNewRoman"/>
          <w:color w:val="000000"/>
          <w:lang w:val="en-GB" w:eastAsia="ja-JP"/>
        </w:rPr>
        <w:t xml:space="preserve"> </w:t>
      </w:r>
      <w:r w:rsidRPr="00C038CA">
        <w:rPr>
          <w:rFonts w:cs="Calibri"/>
          <w:color w:val="333333"/>
          <w:lang w:val="en-GB" w:eastAsia="ja-JP"/>
        </w:rPr>
        <w:t>Helping find ways to enable social innovation to flourish in those places and policy fields</w:t>
      </w:r>
    </w:p>
    <w:p w14:paraId="0C24F478" w14:textId="77777777" w:rsidR="00C038CA" w:rsidRPr="00C038CA" w:rsidRDefault="00C038CA" w:rsidP="00C038CA">
      <w:pPr>
        <w:autoSpaceDE w:val="0"/>
        <w:autoSpaceDN w:val="0"/>
        <w:adjustRightInd w:val="0"/>
        <w:rPr>
          <w:rFonts w:cs="Calibri"/>
          <w:color w:val="333333"/>
          <w:lang w:val="en-GB" w:eastAsia="ja-JP"/>
        </w:rPr>
      </w:pPr>
      <w:r w:rsidRPr="00C038CA">
        <w:rPr>
          <w:rFonts w:cs="Calibri"/>
          <w:color w:val="333333"/>
          <w:lang w:val="en-GB" w:eastAsia="ja-JP"/>
        </w:rPr>
        <w:t>where the concept is still new but could add great benefit.</w:t>
      </w:r>
    </w:p>
    <w:p w14:paraId="33D85BB6" w14:textId="77777777" w:rsidR="00C038CA" w:rsidRPr="00747389" w:rsidRDefault="00C038CA" w:rsidP="00C038CA">
      <w:pPr>
        <w:jc w:val="both"/>
        <w:rPr>
          <w:b/>
          <w:u w:val="single"/>
          <w:lang w:val="en-US"/>
        </w:rPr>
      </w:pPr>
    </w:p>
    <w:p w14:paraId="71892B1F" w14:textId="77777777" w:rsidR="00B65698" w:rsidRPr="00747389" w:rsidRDefault="00B65698" w:rsidP="00B65698">
      <w:pPr>
        <w:jc w:val="both"/>
        <w:rPr>
          <w:b/>
          <w:u w:val="single"/>
          <w:lang w:val="en-US"/>
        </w:rPr>
      </w:pPr>
      <w:r w:rsidRPr="00747389">
        <w:rPr>
          <w:b/>
          <w:u w:val="single"/>
          <w:lang w:val="en-US"/>
        </w:rPr>
        <w:t>Activity Program</w:t>
      </w:r>
    </w:p>
    <w:p w14:paraId="5A39BBE3" w14:textId="77777777" w:rsidR="00B65698" w:rsidRPr="00747389" w:rsidRDefault="00B65698" w:rsidP="00B65698">
      <w:pPr>
        <w:jc w:val="both"/>
        <w:rPr>
          <w:b/>
          <w:u w:val="single"/>
          <w:lang w:val="en-US"/>
        </w:rPr>
      </w:pPr>
    </w:p>
    <w:p w14:paraId="52144BA8" w14:textId="20BBA181" w:rsidR="00B65698" w:rsidRPr="00747389" w:rsidRDefault="00B65698" w:rsidP="00D00040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  <w:lang w:val="en-US" w:eastAsia="it-IT"/>
        </w:rPr>
      </w:pP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The fellowship will start in </w:t>
      </w:r>
      <w:r w:rsidR="00AD240F">
        <w:rPr>
          <w:rFonts w:ascii="Calibri Light" w:hAnsi="Calibri Light" w:cs="Calibri Light"/>
          <w:sz w:val="21"/>
          <w:szCs w:val="21"/>
          <w:lang w:val="en-US" w:eastAsia="it-IT"/>
        </w:rPr>
        <w:t>October</w:t>
      </w:r>
      <w:bookmarkStart w:id="0" w:name="_GoBack"/>
      <w:bookmarkEnd w:id="0"/>
      <w:r w:rsidR="7709B672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>202</w:t>
      </w:r>
      <w:r w:rsidR="00A0556E" w:rsidRPr="3CB93A47">
        <w:rPr>
          <w:rFonts w:ascii="Calibri Light" w:hAnsi="Calibri Light" w:cs="Calibri Light"/>
          <w:sz w:val="21"/>
          <w:szCs w:val="21"/>
          <w:lang w:val="en-US" w:eastAsia="it-IT"/>
        </w:rPr>
        <w:t>1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 and will run </w:t>
      </w:r>
      <w:r w:rsidR="001F4A40">
        <w:rPr>
          <w:rFonts w:ascii="Calibri Light" w:hAnsi="Calibri Light" w:cs="Calibri Light"/>
          <w:sz w:val="21"/>
          <w:szCs w:val="21"/>
          <w:lang w:val="en-US" w:eastAsia="it-IT"/>
        </w:rPr>
        <w:t xml:space="preserve">for a year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until </w:t>
      </w:r>
      <w:r w:rsidR="001F4A40">
        <w:rPr>
          <w:rFonts w:ascii="Calibri Light" w:hAnsi="Calibri Light" w:cs="Calibri Light"/>
          <w:sz w:val="21"/>
          <w:szCs w:val="21"/>
          <w:lang w:val="en-US" w:eastAsia="it-IT"/>
        </w:rPr>
        <w:t xml:space="preserve">September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>202</w:t>
      </w:r>
      <w:r w:rsidR="00A0556E" w:rsidRPr="3CB93A47">
        <w:rPr>
          <w:rFonts w:ascii="Calibri Light" w:hAnsi="Calibri Light" w:cs="Calibri Light"/>
          <w:sz w:val="21"/>
          <w:szCs w:val="21"/>
          <w:lang w:val="en-US" w:eastAsia="it-IT"/>
        </w:rPr>
        <w:t>2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. The ideal candidate </w:t>
      </w:r>
      <w:r w:rsidR="00C038CA">
        <w:rPr>
          <w:rFonts w:ascii="Calibri Light" w:hAnsi="Calibri Light" w:cs="Calibri Light"/>
          <w:sz w:val="21"/>
          <w:szCs w:val="21"/>
          <w:lang w:val="en-US" w:eastAsia="it-IT"/>
        </w:rPr>
        <w:t>has recen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tly obtained a </w:t>
      </w:r>
      <w:r w:rsidR="24B27AF6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Doctoral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degree in Economics or </w:t>
      </w:r>
      <w:r w:rsidR="001F4A40">
        <w:rPr>
          <w:rFonts w:ascii="Calibri Light" w:hAnsi="Calibri Light" w:cs="Calibri Light"/>
          <w:sz w:val="21"/>
          <w:szCs w:val="21"/>
          <w:lang w:val="en-US" w:eastAsia="it-IT"/>
        </w:rPr>
        <w:t>Social Sciences</w:t>
      </w:r>
      <w:r w:rsidR="00F101B8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, with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research interests in </w:t>
      </w:r>
      <w:r w:rsidR="001F4A40">
        <w:rPr>
          <w:rFonts w:ascii="Calibri Light" w:hAnsi="Calibri Light" w:cs="Calibri Light"/>
          <w:sz w:val="21"/>
          <w:szCs w:val="21"/>
          <w:lang w:val="en-US" w:eastAsia="it-IT"/>
        </w:rPr>
        <w:t xml:space="preserve">social and economics phenomena, </w:t>
      </w:r>
      <w:r w:rsidR="00F101B8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with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solid experience in </w:t>
      </w:r>
      <w:r w:rsidR="001F4A40">
        <w:rPr>
          <w:rFonts w:ascii="Calibri Light" w:hAnsi="Calibri Light" w:cs="Calibri Light"/>
          <w:sz w:val="21"/>
          <w:szCs w:val="21"/>
          <w:lang w:val="en-US" w:eastAsia="it-IT"/>
        </w:rPr>
        <w:t xml:space="preserve">qualitive research methods. The candidate </w:t>
      </w:r>
      <w:r w:rsidR="00F101B8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will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>closely work with the research group in a common environment</w:t>
      </w:r>
      <w:r w:rsidR="00F101B8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with frequent meetings, and will be involved </w:t>
      </w:r>
      <w:r w:rsidR="0066270B" w:rsidRPr="3CB93A47">
        <w:rPr>
          <w:rFonts w:ascii="Calibri Light" w:hAnsi="Calibri Light" w:cs="Calibri Light"/>
          <w:sz w:val="21"/>
          <w:szCs w:val="21"/>
          <w:lang w:val="en-US" w:eastAsia="it-IT"/>
        </w:rPr>
        <w:t xml:space="preserve">mainly </w:t>
      </w:r>
      <w:r w:rsidRPr="3CB93A47">
        <w:rPr>
          <w:rFonts w:ascii="Calibri Light" w:hAnsi="Calibri Light" w:cs="Calibri Light"/>
          <w:sz w:val="21"/>
          <w:szCs w:val="21"/>
          <w:lang w:val="en-US" w:eastAsia="it-IT"/>
        </w:rPr>
        <w:t>in the following tasks:</w:t>
      </w:r>
    </w:p>
    <w:p w14:paraId="72A3D3EC" w14:textId="3B60C528" w:rsidR="0066270B" w:rsidRPr="00747389" w:rsidRDefault="0066270B" w:rsidP="3CB93A47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en-US" w:eastAsia="it-IT"/>
        </w:rPr>
      </w:pPr>
    </w:p>
    <w:p w14:paraId="0B97D95D" w14:textId="192295B4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ascii="Calibri,Bold" w:eastAsia="Calibri,Bold" w:cs="Calibri,Bold"/>
          <w:b/>
          <w:bCs/>
          <w:lang w:val="en-GB" w:eastAsia="ja-JP"/>
        </w:rPr>
        <w:t>T1.3 Ecosystems framework</w:t>
      </w:r>
      <w:r w:rsidRPr="00C038CA">
        <w:rPr>
          <w:rFonts w:eastAsia="Calibri,Bold" w:cs="Calibri"/>
          <w:lang w:val="en-GB" w:eastAsia="ja-JP"/>
        </w:rPr>
        <w:t xml:space="preserve">; Lead partner: UNIBO; </w:t>
      </w:r>
    </w:p>
    <w:p w14:paraId="5B7A7C02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objective of this task is to develop a comprehensive framework to describe the main elements of</w:t>
      </w:r>
    </w:p>
    <w:p w14:paraId="04F42D8D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existing ecosystems of social innovation in the countries of the consortium. Based on the data</w:t>
      </w:r>
    </w:p>
    <w:p w14:paraId="26841F04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collected and the activities carried out in tasks 1.1 and 1.2, this framework will be structured in order</w:t>
      </w:r>
    </w:p>
    <w:p w14:paraId="35A6970C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to assess, in particular: a) the existing practices and tools of SI; b) the principal stakeholders; c) the</w:t>
      </w:r>
    </w:p>
    <w:p w14:paraId="055BBE84" w14:textId="75269239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main drivers and possible barriers for the</w:t>
      </w:r>
      <w:r>
        <w:rPr>
          <w:rFonts w:eastAsia="Calibri,Bold" w:cs="Calibri"/>
          <w:lang w:val="en-GB" w:eastAsia="ja-JP"/>
        </w:rPr>
        <w:t xml:space="preserve"> </w:t>
      </w:r>
      <w:r w:rsidRPr="00C038CA">
        <w:rPr>
          <w:rFonts w:eastAsia="Calibri,Bold" w:cs="Calibri"/>
          <w:lang w:val="en-GB" w:eastAsia="ja-JP"/>
        </w:rPr>
        <w:t>promotion and mainstreaming of social innovation in each country. The described framework will be</w:t>
      </w:r>
      <w:r>
        <w:rPr>
          <w:rFonts w:eastAsia="Calibri,Bold" w:cs="Calibri"/>
          <w:lang w:val="en-GB" w:eastAsia="ja-JP"/>
        </w:rPr>
        <w:t xml:space="preserve"> </w:t>
      </w:r>
      <w:r w:rsidRPr="00C038CA">
        <w:rPr>
          <w:rFonts w:eastAsia="Calibri,Bold" w:cs="Calibri"/>
          <w:lang w:val="en-GB" w:eastAsia="ja-JP"/>
        </w:rPr>
        <w:t>the basis for the preparation of a comparative report on SI in the participating countries.</w:t>
      </w:r>
    </w:p>
    <w:p w14:paraId="2BA87E0F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task will produce D 1.1: comparative report on SI in the participating countries as the</w:t>
      </w:r>
    </w:p>
    <w:p w14:paraId="79F8D073" w14:textId="63C497C1" w:rsid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triangulation of the results produced in T1.1 and T1.2.</w:t>
      </w:r>
    </w:p>
    <w:p w14:paraId="07FEBB7B" w14:textId="526B1488" w:rsid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</w:p>
    <w:p w14:paraId="3EC0D15B" w14:textId="38AB729E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ascii="Calibri,Bold" w:eastAsia="Calibri,Bold" w:cs="Calibri,Bold"/>
          <w:b/>
          <w:bCs/>
          <w:lang w:val="en-GB" w:eastAsia="ja-JP"/>
        </w:rPr>
        <w:t>T3.2 SI capacity building programme</w:t>
      </w:r>
      <w:r>
        <w:rPr>
          <w:rFonts w:ascii="Calibri,Bold" w:eastAsia="Calibri,Bold" w:cs="Calibri,Bold"/>
          <w:b/>
          <w:bCs/>
          <w:lang w:val="en-GB" w:eastAsia="ja-JP"/>
        </w:rPr>
        <w:t>:</w:t>
      </w:r>
      <w:r w:rsidRPr="00C038CA">
        <w:rPr>
          <w:rFonts w:ascii="Calibri,Bold" w:eastAsia="Calibri,Bold" w:cs="Calibri,Bold"/>
          <w:b/>
          <w:bCs/>
          <w:lang w:val="en-GB" w:eastAsia="ja-JP"/>
        </w:rPr>
        <w:t xml:space="preserve"> </w:t>
      </w:r>
      <w:r w:rsidRPr="00C038CA">
        <w:rPr>
          <w:rFonts w:eastAsia="Calibri,Bold" w:cs="Calibri"/>
          <w:lang w:val="en-GB" w:eastAsia="ja-JP"/>
        </w:rPr>
        <w:t>Lead: POLIMI-UNIBO</w:t>
      </w:r>
    </w:p>
    <w:p w14:paraId="062C724B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lastRenderedPageBreak/>
        <w:t>The objective of this task is to support capacity building for social innovation mainstreaming in each</w:t>
      </w:r>
    </w:p>
    <w:p w14:paraId="72295FBD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country of the consortium. In particular, the main goals are:</w:t>
      </w:r>
    </w:p>
    <w:p w14:paraId="384AD437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Increasing capacity of social innovation stakeholders in promoting and delivering SI</w:t>
      </w:r>
    </w:p>
    <w:p w14:paraId="29BC13E1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interventions, including a better and leveraged use of ESF funds;</w:t>
      </w:r>
    </w:p>
    <w:p w14:paraId="2F5366AC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Increasing capacity of policy makers, and specifically ESF MAs and other public institutions,</w:t>
      </w:r>
    </w:p>
    <w:p w14:paraId="2D969659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in co-designing policies promoting social innovation and in mainstreaming SI;</w:t>
      </w:r>
    </w:p>
    <w:p w14:paraId="0512A136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Creating a network of policy makers and practitioners and facilitating their aggregation</w:t>
      </w:r>
    </w:p>
    <w:p w14:paraId="36BF5608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around thematic communities;</w:t>
      </w:r>
    </w:p>
    <w:p w14:paraId="65543A56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Engaging all partners and key stakeholders in contributing to and using the SEED digital</w:t>
      </w:r>
    </w:p>
    <w:p w14:paraId="6B4ECF61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toolbox (see task 2.3) as a tool for mutual learning and sharing practices.</w:t>
      </w:r>
    </w:p>
    <w:p w14:paraId="4976A9C9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Building on the implementation methodologies developed in task 2.2, all these goals will be</w:t>
      </w:r>
    </w:p>
    <w:p w14:paraId="685C4D13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pursued with collaborative methods and activities to be tailored and adapted to each national</w:t>
      </w:r>
    </w:p>
    <w:p w14:paraId="3805AF90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context.</w:t>
      </w:r>
    </w:p>
    <w:p w14:paraId="4D2D0319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learning programme will be based on 3 main pillars:</w:t>
      </w:r>
    </w:p>
    <w:p w14:paraId="52DCC37A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a detailed understanding of the consortium learning needs. Information will be collected</w:t>
      </w:r>
    </w:p>
    <w:p w14:paraId="7A4400A6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during the development of WP 1 and learning needs will emerge as one of the main barriers</w:t>
      </w:r>
    </w:p>
    <w:p w14:paraId="1DD9DEA3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to the development of SI in each country;</w:t>
      </w:r>
    </w:p>
    <w:p w14:paraId="4A3ED048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competences available within consortium members. For learning needs not covered by</w:t>
      </w:r>
    </w:p>
    <w:p w14:paraId="66C9356B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internal competencies the consortium will ask for the support of the under consortia under</w:t>
      </w:r>
    </w:p>
    <w:p w14:paraId="50132CDA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same strand.</w:t>
      </w:r>
    </w:p>
    <w:p w14:paraId="0AAC7F04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- case studies collection as learning tools to be exploited in the programme. (produced in T3.3).</w:t>
      </w:r>
    </w:p>
    <w:p w14:paraId="16916B70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 SI capacity building programme will be delivered by a mix of online channels and also in presence</w:t>
      </w:r>
    </w:p>
    <w:p w14:paraId="63D356E4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events that include:</w:t>
      </w:r>
    </w:p>
    <w:p w14:paraId="3DB9534D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● thematic co-design workshops (on line and in presence);</w:t>
      </w:r>
    </w:p>
    <w:p w14:paraId="09BD8F16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● master classes (on line);</w:t>
      </w:r>
    </w:p>
    <w:p w14:paraId="4826F7DD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● webinars for case studies presentation and discussion</w:t>
      </w:r>
    </w:p>
    <w:p w14:paraId="19FFADF5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Themes and competences already individualised in the consortium include:</w:t>
      </w:r>
    </w:p>
    <w:p w14:paraId="00C14D39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● co-design and co-production;</w:t>
      </w:r>
    </w:p>
    <w:p w14:paraId="12BC468C" w14:textId="77777777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 w:rsidRPr="00C038CA">
        <w:rPr>
          <w:rFonts w:eastAsia="Calibri,Bold" w:cs="Calibri"/>
          <w:lang w:val="en-GB" w:eastAsia="ja-JP"/>
        </w:rPr>
        <w:t>● SI sustainability and business models;</w:t>
      </w:r>
    </w:p>
    <w:p w14:paraId="5BEB1D3C" w14:textId="77777777" w:rsid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eastAsia="ja-JP"/>
        </w:rPr>
      </w:pPr>
      <w:r>
        <w:rPr>
          <w:rFonts w:eastAsia="Calibri,Bold" w:cs="Calibri"/>
          <w:lang w:eastAsia="ja-JP"/>
        </w:rPr>
        <w:t xml:space="preserve">● SI monitoring and </w:t>
      </w:r>
      <w:proofErr w:type="spellStart"/>
      <w:r>
        <w:rPr>
          <w:rFonts w:eastAsia="Calibri,Bold" w:cs="Calibri"/>
          <w:lang w:eastAsia="ja-JP"/>
        </w:rPr>
        <w:t>assessing</w:t>
      </w:r>
      <w:proofErr w:type="spellEnd"/>
      <w:r>
        <w:rPr>
          <w:rFonts w:eastAsia="Calibri,Bold" w:cs="Calibri"/>
          <w:lang w:eastAsia="ja-JP"/>
        </w:rPr>
        <w:t>;</w:t>
      </w:r>
    </w:p>
    <w:p w14:paraId="70FF7DBE" w14:textId="65CD6ADD" w:rsidR="00C038CA" w:rsidRPr="00C038CA" w:rsidRDefault="00C038CA" w:rsidP="00C038CA">
      <w:pPr>
        <w:autoSpaceDE w:val="0"/>
        <w:autoSpaceDN w:val="0"/>
        <w:adjustRightInd w:val="0"/>
        <w:rPr>
          <w:rFonts w:eastAsia="Calibri,Bold" w:cs="Calibri"/>
          <w:lang w:val="en-GB" w:eastAsia="ja-JP"/>
        </w:rPr>
      </w:pPr>
      <w:r>
        <w:rPr>
          <w:rFonts w:eastAsia="Calibri,Bold" w:cs="Calibri"/>
          <w:lang w:eastAsia="ja-JP"/>
        </w:rPr>
        <w:t>● SI policy;</w:t>
      </w:r>
    </w:p>
    <w:p w14:paraId="0D0B940D" w14:textId="77777777" w:rsidR="00B65698" w:rsidRPr="00747389" w:rsidRDefault="00B65698" w:rsidP="00D00040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1"/>
          <w:szCs w:val="21"/>
          <w:lang w:val="en-US" w:eastAsia="it-IT"/>
        </w:rPr>
      </w:pPr>
    </w:p>
    <w:p w14:paraId="302B696C" w14:textId="3755BACC" w:rsidR="00042ED8" w:rsidRPr="0088490F" w:rsidRDefault="0088490F" w:rsidP="3CB93A47">
      <w:pPr>
        <w:jc w:val="both"/>
        <w:rPr>
          <w:rFonts w:ascii="Calibri Light" w:hAnsi="Calibri Light" w:cs="Calibri Light"/>
          <w:lang w:val="en-US"/>
        </w:rPr>
      </w:pPr>
      <w:r w:rsidRPr="3CB93A47">
        <w:rPr>
          <w:rFonts w:ascii="Calibri Light" w:hAnsi="Calibri Light" w:cs="Calibri Light"/>
          <w:lang w:val="en-US"/>
        </w:rPr>
        <w:t xml:space="preserve">The research fellow will interact will all team members </w:t>
      </w:r>
      <w:r w:rsidR="001F4A40">
        <w:rPr>
          <w:rFonts w:ascii="Calibri Light" w:hAnsi="Calibri Light" w:cs="Calibri Light"/>
          <w:lang w:val="en-US"/>
        </w:rPr>
        <w:t xml:space="preserve">Giulio Ecchia, Patrizia Battilani </w:t>
      </w:r>
      <w:proofErr w:type="gramStart"/>
      <w:r w:rsidR="001F4A40">
        <w:rPr>
          <w:rFonts w:ascii="Calibri Light" w:hAnsi="Calibri Light" w:cs="Calibri Light"/>
          <w:lang w:val="en-US"/>
        </w:rPr>
        <w:t xml:space="preserve">and </w:t>
      </w:r>
      <w:r w:rsidR="03C8AA21" w:rsidRPr="3CB93A47">
        <w:rPr>
          <w:rFonts w:ascii="Calibri Light" w:hAnsi="Calibri Light" w:cs="Calibri Light"/>
          <w:lang w:val="en-US"/>
        </w:rPr>
        <w:t xml:space="preserve"> as</w:t>
      </w:r>
      <w:proofErr w:type="gramEnd"/>
      <w:r w:rsidR="03C8AA21" w:rsidRPr="3CB93A47">
        <w:rPr>
          <w:rFonts w:ascii="Calibri Light" w:hAnsi="Calibri Light" w:cs="Calibri Light"/>
          <w:lang w:val="en-US"/>
        </w:rPr>
        <w:t xml:space="preserve"> well as with other colleagues from the department</w:t>
      </w:r>
      <w:r w:rsidR="001F4A40">
        <w:rPr>
          <w:rFonts w:ascii="Calibri Light" w:hAnsi="Calibri Light" w:cs="Calibri Light"/>
          <w:lang w:val="en-US"/>
        </w:rPr>
        <w:t>s</w:t>
      </w:r>
      <w:r w:rsidR="03C8AA21" w:rsidRPr="3CB93A47">
        <w:rPr>
          <w:rFonts w:ascii="Calibri Light" w:hAnsi="Calibri Light" w:cs="Calibri Light"/>
          <w:lang w:val="en-US"/>
        </w:rPr>
        <w:t xml:space="preserve"> of </w:t>
      </w:r>
      <w:r w:rsidR="001F4A40">
        <w:rPr>
          <w:rFonts w:ascii="Calibri Light" w:hAnsi="Calibri Light" w:cs="Calibri Light"/>
          <w:lang w:val="en-US"/>
        </w:rPr>
        <w:t>management, political sciences, sociology and the arts</w:t>
      </w:r>
      <w:r w:rsidR="03C8AA21" w:rsidRPr="3CB93A47">
        <w:rPr>
          <w:rFonts w:ascii="Calibri Light" w:hAnsi="Calibri Light" w:cs="Calibri Light"/>
          <w:lang w:val="en-US"/>
        </w:rPr>
        <w:t>, who also collaborate in the project.</w:t>
      </w:r>
    </w:p>
    <w:sectPr w:rsidR="00042ED8" w:rsidRPr="0088490F" w:rsidSect="000A3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F98"/>
    <w:multiLevelType w:val="hybridMultilevel"/>
    <w:tmpl w:val="04E64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F3A"/>
    <w:multiLevelType w:val="hybridMultilevel"/>
    <w:tmpl w:val="5A88AB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36D08"/>
    <w:multiLevelType w:val="hybridMultilevel"/>
    <w:tmpl w:val="16BEFE06"/>
    <w:lvl w:ilvl="0" w:tplc="A23A0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4D6"/>
    <w:rsid w:val="00042ED8"/>
    <w:rsid w:val="00043DE2"/>
    <w:rsid w:val="000A3069"/>
    <w:rsid w:val="001F4A40"/>
    <w:rsid w:val="002708F8"/>
    <w:rsid w:val="003174E9"/>
    <w:rsid w:val="00466566"/>
    <w:rsid w:val="00522E84"/>
    <w:rsid w:val="005F64D6"/>
    <w:rsid w:val="0066270B"/>
    <w:rsid w:val="00681257"/>
    <w:rsid w:val="006B1D08"/>
    <w:rsid w:val="00734C93"/>
    <w:rsid w:val="00747389"/>
    <w:rsid w:val="00773D94"/>
    <w:rsid w:val="0079686F"/>
    <w:rsid w:val="007C0037"/>
    <w:rsid w:val="007C61C4"/>
    <w:rsid w:val="008354E0"/>
    <w:rsid w:val="00836168"/>
    <w:rsid w:val="0088490F"/>
    <w:rsid w:val="008A128D"/>
    <w:rsid w:val="00A0556E"/>
    <w:rsid w:val="00A24F1A"/>
    <w:rsid w:val="00AB7FF1"/>
    <w:rsid w:val="00AD240F"/>
    <w:rsid w:val="00B65698"/>
    <w:rsid w:val="00BA29A3"/>
    <w:rsid w:val="00C034F8"/>
    <w:rsid w:val="00C038CA"/>
    <w:rsid w:val="00C3684F"/>
    <w:rsid w:val="00C8042F"/>
    <w:rsid w:val="00CA525B"/>
    <w:rsid w:val="00CB75F2"/>
    <w:rsid w:val="00D00040"/>
    <w:rsid w:val="00D5611D"/>
    <w:rsid w:val="00F101B8"/>
    <w:rsid w:val="00F17945"/>
    <w:rsid w:val="00F44E5C"/>
    <w:rsid w:val="02361B17"/>
    <w:rsid w:val="03C8AA21"/>
    <w:rsid w:val="0768D2FD"/>
    <w:rsid w:val="08137E57"/>
    <w:rsid w:val="088C343E"/>
    <w:rsid w:val="0925C95C"/>
    <w:rsid w:val="0E0FA055"/>
    <w:rsid w:val="1555385C"/>
    <w:rsid w:val="21972475"/>
    <w:rsid w:val="24B27AF6"/>
    <w:rsid w:val="26549822"/>
    <w:rsid w:val="29931668"/>
    <w:rsid w:val="303B000C"/>
    <w:rsid w:val="36CF2FCC"/>
    <w:rsid w:val="39DBFE2F"/>
    <w:rsid w:val="3C6C0E12"/>
    <w:rsid w:val="3CB93A47"/>
    <w:rsid w:val="3D082CD4"/>
    <w:rsid w:val="441E9659"/>
    <w:rsid w:val="481252C4"/>
    <w:rsid w:val="4D4D9624"/>
    <w:rsid w:val="5422F532"/>
    <w:rsid w:val="56ABE08F"/>
    <w:rsid w:val="5856BFA3"/>
    <w:rsid w:val="5C3AB1E6"/>
    <w:rsid w:val="5DC95757"/>
    <w:rsid w:val="5DD68247"/>
    <w:rsid w:val="5DDA2BBA"/>
    <w:rsid w:val="5E9C71D1"/>
    <w:rsid w:val="60DAAEB4"/>
    <w:rsid w:val="63E21AAE"/>
    <w:rsid w:val="7709B672"/>
    <w:rsid w:val="7937463E"/>
    <w:rsid w:val="7A0FA1A9"/>
    <w:rsid w:val="7EA18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85C"/>
  <w15:chartTrackingRefBased/>
  <w15:docId w15:val="{62BF9A7E-6008-44BA-8719-9E6D6D8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3069"/>
    <w:rPr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4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042F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uiPriority w:val="99"/>
    <w:semiHidden/>
    <w:unhideWhenUsed/>
    <w:rsid w:val="00F101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01B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101B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1B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101B8"/>
    <w:rPr>
      <w:b/>
      <w:bCs/>
      <w:lang w:eastAsia="en-US"/>
    </w:rPr>
  </w:style>
  <w:style w:type="character" w:styleId="Enfasigrassetto">
    <w:name w:val="Strong"/>
    <w:uiPriority w:val="22"/>
    <w:qFormat/>
    <w:rsid w:val="001F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3" ma:contentTypeDescription="Creare un nuovo documento." ma:contentTypeScope="" ma:versionID="4a7954790cd606ca0fc5b4498b7d9154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b590f392a56f52f27eab230ea60cd0a2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E58792A-8021-428A-BA18-8857F3AD5C5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0fbc953-32ff-4894-8cfa-128d78bbecdf"/>
    <ds:schemaRef ds:uri="a91566e7-c454-48a2-a6c1-5960b7a2b0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6240CE-6BD7-4464-923E-D19D1DB53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356DB-8858-49A1-8311-5B363E067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F858E-FA00-4609-A7DC-85313CFBEB6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Assegno - Facsimile Progetto Ricerca e Piano Attivita' - Da allegare alla richiesta di attivazione</vt:lpstr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Assegno - Facsimile Progetto Ricerca e Piano Attivita' - Da allegare alla richiesta di attivazione</dc:title>
  <dc:subject/>
  <dc:creator>utente</dc:creator>
  <cp:keywords/>
  <cp:lastModifiedBy>Giulio Ecchia</cp:lastModifiedBy>
  <cp:revision>2</cp:revision>
  <dcterms:created xsi:type="dcterms:W3CDTF">2021-07-21T14:23:00Z</dcterms:created>
  <dcterms:modified xsi:type="dcterms:W3CDTF">2021-07-21T14:23:00Z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56D3K5KUPSPN-7-114</vt:lpwstr>
  </property>
  <property fmtid="{D5CDD505-2E9C-101B-9397-08002B2CF9AE}" pid="3" name="_dlc_DocIdItemGuid">
    <vt:lpwstr>e7cfb85c-f895-4552-b3cc-9150b704fd0b</vt:lpwstr>
  </property>
  <property fmtid="{D5CDD505-2E9C-101B-9397-08002B2CF9AE}" pid="4" name="_dlc_DocIdUrl">
    <vt:lpwstr>https://svc.unibo.it/dipartimenti/DSE/Amministrazione/_layouts/15/DocIdRedir.aspx?ID=56D3K5KUPSPN-7-114, 56D3K5KUPSPN-7-114</vt:lpwstr>
  </property>
  <property fmtid="{D5CDD505-2E9C-101B-9397-08002B2CF9AE}" pid="5" name="Abstract">
    <vt:lpwstr>L'abstract del progetto e il piano delle attività di ricerca sono parte integrante del bando e vanno pubblicati insieme ad esso</vt:lpwstr>
  </property>
  <property fmtid="{D5CDD505-2E9C-101B-9397-08002B2CF9AE}" pid="6" name="AutoreDoc">
    <vt:lpwstr>DSE</vt:lpwstr>
  </property>
  <property fmtid="{D5CDD505-2E9C-101B-9397-08002B2CF9AE}" pid="7" name="StatoDoc">
    <vt:lpwstr/>
  </property>
  <property fmtid="{D5CDD505-2E9C-101B-9397-08002B2CF9AE}" pid="8" name="ContentTypeId">
    <vt:lpwstr>0x0101000D089640DCCBC2449C0269DC4D212053</vt:lpwstr>
  </property>
</Properties>
</file>